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621" w:rsidRPr="00E44621" w:rsidRDefault="00E44621" w:rsidP="00E4462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      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                    </w:t>
      </w:r>
      <w:r w:rsidRPr="00E44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Start"/>
      <w:r w:rsidRPr="00E44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 ПОСТАВКИ</w:t>
      </w:r>
      <w:proofErr w:type="gramEnd"/>
      <w:r w:rsidRPr="00E44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 </w:t>
      </w:r>
      <w:r w:rsidRPr="00E44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 </w:t>
      </w:r>
      <w:r w:rsidRPr="00E44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 </w:t>
      </w:r>
      <w:r w:rsidRPr="00E44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 </w:t>
      </w:r>
      <w:r w:rsidRPr="00E44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 </w:t>
      </w:r>
      <w:r w:rsidRPr="00E44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 </w:t>
      </w:r>
    </w:p>
    <w:p w:rsidR="00E44621" w:rsidRPr="00E44621" w:rsidRDefault="00E44621" w:rsidP="00E44621">
      <w:pPr>
        <w:spacing w:after="0" w:line="324" w:lineRule="atLeast"/>
        <w:ind w:lef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(авансовый платеж)</w:t>
      </w:r>
    </w:p>
    <w:p w:rsidR="00E44621" w:rsidRPr="00E44621" w:rsidRDefault="00E44621" w:rsidP="00E4462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21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</w:p>
    <w:p w:rsidR="00E44621" w:rsidRPr="00E44621" w:rsidRDefault="00E44621" w:rsidP="00E4462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21">
        <w:rPr>
          <w:rFonts w:ascii="Times New Roman" w:eastAsia="Times New Roman" w:hAnsi="Times New Roman" w:cs="Times New Roman"/>
          <w:sz w:val="24"/>
          <w:szCs w:val="24"/>
          <w:lang w:eastAsia="ru-RU"/>
        </w:rPr>
        <w:t>​​​​​                         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"/>
        <w:gridCol w:w="3538"/>
      </w:tblGrid>
      <w:tr w:rsidR="00E44621" w:rsidRPr="00E44621" w:rsidTr="00E446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44621" w:rsidRPr="00E44621" w:rsidRDefault="00E44621" w:rsidP="00E44621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44621" w:rsidRPr="00E44621" w:rsidRDefault="00E44621" w:rsidP="00E44621">
            <w:pPr>
              <w:spacing w:after="0" w:line="21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4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  </w:t>
            </w:r>
            <w:proofErr w:type="gramEnd"/>
            <w:r w:rsidRPr="00E44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 »                           201       года</w:t>
            </w:r>
          </w:p>
        </w:tc>
      </w:tr>
    </w:tbl>
    <w:p w:rsidR="00E44621" w:rsidRPr="00E44621" w:rsidRDefault="00E44621" w:rsidP="00E4462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621" w:rsidRPr="00E44621" w:rsidRDefault="00E44621" w:rsidP="00E4462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21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r w:rsidRPr="00E44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Индивидуальный Предприниматель Дубровский Игорь Владимирович, </w:t>
      </w:r>
      <w:r w:rsidRPr="00E4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«Поставщик», в </w:t>
      </w:r>
      <w:proofErr w:type="gramStart"/>
      <w:r w:rsidRPr="00E4462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  Генерального</w:t>
      </w:r>
      <w:proofErr w:type="gramEnd"/>
      <w:r w:rsidRPr="00E4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Дубровского Игоря Владимировича, действующего на основании Свидетельства о регистрации ОГРНИП, с одной стороны, и ​</w:t>
      </w:r>
    </w:p>
    <w:p w:rsidR="00E44621" w:rsidRPr="00E44621" w:rsidRDefault="00E44621" w:rsidP="00E4462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Индивидуальный предприниматель</w:t>
      </w:r>
      <w:r w:rsidRPr="00E4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именуемый в дальнейшем «Покупатель», действующий на основании Свидетельства о регистрации ОГРНИП                                       </w:t>
      </w:r>
      <w:proofErr w:type="gramStart"/>
      <w:r w:rsidRPr="00E446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,</w:t>
      </w:r>
      <w:proofErr w:type="gramEnd"/>
      <w:r w:rsidRPr="00E4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стороны, заключили настоящий договор о нижеследующем:  </w:t>
      </w:r>
    </w:p>
    <w:p w:rsidR="00E44621" w:rsidRPr="00E44621" w:rsidRDefault="00E44621" w:rsidP="00E4462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621" w:rsidRPr="00E44621" w:rsidRDefault="00E44621" w:rsidP="00E4462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E44621" w:rsidRPr="00E44621" w:rsidRDefault="00E44621" w:rsidP="00E4462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621" w:rsidRPr="00E44621" w:rsidRDefault="00E44621" w:rsidP="00E4462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2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Предметом настоящего договора является поставка парфюмерно-косметической продукции, в дальнейшем именуемая «товар», количество, качество, порядок приобретения и оплаты которого предусмотрены настоящим Договором и накладной ТОРГ-12, являющимся его неотъемлемой частью.</w:t>
      </w:r>
    </w:p>
    <w:p w:rsidR="00E44621" w:rsidRPr="00E44621" w:rsidRDefault="00E44621" w:rsidP="00E4462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2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Поставщик обязуется поставить Покупателю товар, а Покупатель обязуется принять приобретенный товар и уплатить за него денежную сумму на условиях настоящего договора.</w:t>
      </w:r>
    </w:p>
    <w:p w:rsidR="00E44621" w:rsidRPr="00E44621" w:rsidRDefault="00E44621" w:rsidP="00E4462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 соответствии с настоящим договором право собственности на поставленный товар, а также риск его гибели и/или повреждения переходит от Поставщика к Покупателю в момент его приемки по накладным на складе Поставщика при условии самовывоза, либо в момент его </w:t>
      </w:r>
      <w:proofErr w:type="gramStart"/>
      <w:r w:rsidRPr="00E44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  первому</w:t>
      </w:r>
      <w:proofErr w:type="gramEnd"/>
      <w:r w:rsidRPr="00E4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перевозчику, указанному Покупателем в дополнительном соглашении к настоящему договору.  </w:t>
      </w:r>
    </w:p>
    <w:p w:rsidR="00E44621" w:rsidRPr="00E44621" w:rsidRDefault="00E44621" w:rsidP="00E4462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621" w:rsidRPr="00E44621" w:rsidRDefault="00E44621" w:rsidP="00E4462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КОЛИЧЕСТВО И АССОРТИМЕНТ ТОВАРА</w:t>
      </w:r>
    </w:p>
    <w:p w:rsidR="00E44621" w:rsidRPr="00E44621" w:rsidRDefault="00E44621" w:rsidP="00E4462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621" w:rsidRPr="00E44621" w:rsidRDefault="00E44621" w:rsidP="00E4462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2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Ассортимент и количество передаваемой в соответствии с настоящим договором каждой партии товара определяются накладной ТОРГ-12.</w:t>
      </w:r>
    </w:p>
    <w:p w:rsidR="00E44621" w:rsidRPr="00E44621" w:rsidRDefault="00E44621" w:rsidP="00E4462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21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Накладная выписывается на основании согласованного Сторонами заказа Покупателя. Покупатель заказывает товар на основании Прайс-листа Поставщика, действующего на день согласования заказа Поставщиком.</w:t>
      </w:r>
    </w:p>
    <w:p w:rsidR="00E44621" w:rsidRPr="00E44621" w:rsidRDefault="00E44621" w:rsidP="00E4462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21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Накладная выставляется в двух экземплярах на каждую партию товара, и должна содержать: наименование товара, его количество, стоимость. Накладная вкладывается в тарное место. </w:t>
      </w:r>
    </w:p>
    <w:p w:rsidR="00E44621" w:rsidRPr="00E44621" w:rsidRDefault="00E44621" w:rsidP="00E4462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2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 отгрузки – в течение трех рабочих дней с момента согласования заявки. О готовом к отгрузке товаре Поставщик обязан уведомить Покупателя своевременно.</w:t>
      </w:r>
    </w:p>
    <w:p w:rsidR="00E44621" w:rsidRPr="00E44621" w:rsidRDefault="00E44621" w:rsidP="00E4462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621" w:rsidRPr="00E44621" w:rsidRDefault="00E44621" w:rsidP="00E4462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МАРКИРОВКА ТОВАРА</w:t>
      </w:r>
    </w:p>
    <w:p w:rsidR="00E44621" w:rsidRPr="00E44621" w:rsidRDefault="00E44621" w:rsidP="00E4462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621" w:rsidRPr="00E44621" w:rsidRDefault="00E44621" w:rsidP="00E4462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Поставщик обязан поставить Покупателю товар с индивидуальной маркировкой. Маркировка должна содержать сведения о наименовании товара, артикуле, стране производства, а также иные сведения в соответствии с требованиями действующего законодательства. Упаковка товара должна обеспечивать его сохранность при проведении погрузочно-разгрузочных работ, транспортировке и хранении, при условии надлежащего обращения.</w:t>
      </w:r>
    </w:p>
    <w:p w:rsidR="00E44621" w:rsidRPr="00E44621" w:rsidRDefault="00E44621" w:rsidP="00E4462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621" w:rsidRPr="00E44621" w:rsidRDefault="00E44621" w:rsidP="00E4462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ЦЕНА И </w:t>
      </w:r>
      <w:proofErr w:type="gramStart"/>
      <w:r w:rsidRPr="00E44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 РАСЧЕТОВ</w:t>
      </w:r>
      <w:proofErr w:type="gramEnd"/>
      <w:r w:rsidRPr="00E44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44621" w:rsidRPr="00E44621" w:rsidRDefault="00E44621" w:rsidP="00E4462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621" w:rsidRPr="00E44621" w:rsidRDefault="00E44621" w:rsidP="00E4462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2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Цена товара фиксируется в накладной ТОРГ-12 в рублях, согласно Прайс-листа Поставщика, действующего на день отгрузки. В стоимость товара включается стоимость упаковки.</w:t>
      </w:r>
    </w:p>
    <w:p w:rsidR="00E44621" w:rsidRPr="00E44621" w:rsidRDefault="00E44621" w:rsidP="00E4462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товара не облагается НДС в связи с тем, что Поставщик применяет упрощенную систему налогообложения, на основании п. 2 ст. 346.11 глава 26.2 НК РФ и не является плательщиком НДС. </w:t>
      </w:r>
    </w:p>
    <w:p w:rsidR="00E44621" w:rsidRPr="00E44621" w:rsidRDefault="00E44621" w:rsidP="00E4462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Согласованная цена на партию товара является окончательной и изменена быть не может. Оплата за каждую партию товара производится Покупателем 100% авансовым </w:t>
      </w:r>
      <w:proofErr w:type="gramStart"/>
      <w:r w:rsidRPr="00E44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платежом  на</w:t>
      </w:r>
      <w:proofErr w:type="gramEnd"/>
      <w:r w:rsidRPr="00E4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счета. Выставленный счет действителен в течение 3 (Трех) банковских дней. По истечении указанного срока Поставщик имеет право расформировать заказ и аннулировать выставленный счет. </w:t>
      </w:r>
    </w:p>
    <w:p w:rsidR="00E44621" w:rsidRPr="00E44621" w:rsidRDefault="00E44621" w:rsidP="00E4462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621" w:rsidRPr="00E44621" w:rsidRDefault="00E44621" w:rsidP="00E4462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2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Оплата производится путем перечисления денежных средств на расчетный счет Поставщика.  </w:t>
      </w:r>
    </w:p>
    <w:p w:rsidR="00E44621" w:rsidRPr="00E44621" w:rsidRDefault="00E44621" w:rsidP="00E4462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2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Обязательства Покупателя по платежам считаются выполненными в момент зачисления соответствующей суммы на указанный расчетный счет Поставщика или в момент внесения в кассу Поставщика. </w:t>
      </w:r>
    </w:p>
    <w:p w:rsidR="00E44621" w:rsidRPr="00E44621" w:rsidRDefault="00E44621" w:rsidP="00E4462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21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Под общей суммой настоящего договора понимается сумма всех выставленных накладных на поставленный товар за период времени, начиная со дня вступления договора в силу и заканчивая днем прекращения его действия.</w:t>
      </w:r>
    </w:p>
    <w:p w:rsidR="00E44621" w:rsidRPr="00E44621" w:rsidRDefault="00E44621" w:rsidP="00E4462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621" w:rsidRPr="00E44621" w:rsidRDefault="00E44621" w:rsidP="00E4462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ПРИЕМКИ</w:t>
      </w:r>
    </w:p>
    <w:p w:rsidR="00E44621" w:rsidRPr="00E44621" w:rsidRDefault="00E44621" w:rsidP="00E4462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621" w:rsidRPr="00E44621" w:rsidRDefault="00E44621" w:rsidP="00E4462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2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5.1. Приемка товара осуществляется в соответствии с требованиями  «Инструкции о порядке приемки продукции производственно-технического назначения и товаров народного потребления по количеству» (утв. Постановлением Госарбитража СССР от 15.06.1965 г. № П-6, в ред. от 14.11.1974 г., изм. от 22.10.1997 г.) и «Инструкции о порядке приемки продукции производственно-технического назначения и товаров народного потребления по качеству» (Утв. Постановлением Госарбитража СССР от 25.04.1966 г. № П-7, в ред. от 14.11.1974 г., изм. от  22.10.1997 г.), учитывая исключения, установленные настоящим договором.​</w:t>
      </w:r>
    </w:p>
    <w:p w:rsidR="00E44621" w:rsidRPr="00E44621" w:rsidRDefault="00E44621" w:rsidP="00E4462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2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 Приемка товара внутри тарного места по количеству, ассортименту и качеству производится в течение 3 (трех) дней с даты отгрузки Товара со склада Поставщика. </w:t>
      </w:r>
    </w:p>
    <w:p w:rsidR="00E44621" w:rsidRPr="00E44621" w:rsidRDefault="00E44621" w:rsidP="00E4462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21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В остальном, что не указано специально в настоящем договоре, применяются условия п. 5.1. и 5.2 настоящего Договора.</w:t>
      </w:r>
    </w:p>
    <w:p w:rsidR="00E44621" w:rsidRPr="00E44621" w:rsidRDefault="00E44621" w:rsidP="00E4462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5.4. Покупатель обязуется в течение 3 (трех) дней с даты окончания приемки Товара по количеству и качеству, направить Поставщику почтовой связью один экземпляр накладной ТОРГ-12 с печатью и подписью Покупателя, а также оригинал доверенности на имя лица, принявшего Товар. В доверенности должно быть четко указано право доверенного лица принимать Товар и право подписи в накладной. Копия накладной ТОРГ-12 должна быть направлена Поставщику по электронной почте или факсимильной связью не позднее дня, следующего за днем окончания приемки товара по количеству и ассортименту.</w:t>
      </w:r>
    </w:p>
    <w:p w:rsidR="00E44621" w:rsidRPr="00E44621" w:rsidRDefault="00E44621" w:rsidP="00E4462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Поскольку условие о возврате накладной ТОРГ-12 является существенным для Поставщика, при нарушении </w:t>
      </w:r>
      <w:proofErr w:type="gramStart"/>
      <w:r w:rsidRPr="00E44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  сроков</w:t>
      </w:r>
      <w:proofErr w:type="gramEnd"/>
      <w:r w:rsidRPr="00E4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возврата, установленных в п.5.4 настоящего договора, Поставщик имеет право прекратить отгрузку Товара, и/или взыскать пени из расчета 0,3% от суммы соответствующей накладной за каждый день просрочки. </w:t>
      </w:r>
    </w:p>
    <w:p w:rsidR="00E44621" w:rsidRPr="00E44621" w:rsidRDefault="00E44621" w:rsidP="00E4462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621" w:rsidRPr="00E44621" w:rsidRDefault="00E44621" w:rsidP="00E4462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СРОК ДЕЙСТВИЯ ДОГОВОРА</w:t>
      </w:r>
    </w:p>
    <w:p w:rsidR="00E44621" w:rsidRPr="00E44621" w:rsidRDefault="00E44621" w:rsidP="00E4462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621" w:rsidRPr="00E44621" w:rsidRDefault="00E44621" w:rsidP="00E4462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Договор вступает в силу с момента его </w:t>
      </w:r>
      <w:proofErr w:type="gramStart"/>
      <w:r w:rsidRPr="00E44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  и</w:t>
      </w:r>
      <w:proofErr w:type="gramEnd"/>
      <w:r w:rsidRPr="00E4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до 31 декабря 2018 г.</w:t>
      </w:r>
    </w:p>
    <w:p w:rsidR="00E44621" w:rsidRPr="00E44621" w:rsidRDefault="00E44621" w:rsidP="00E4462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21">
        <w:rPr>
          <w:rFonts w:ascii="Times New Roman" w:eastAsia="Times New Roman" w:hAnsi="Times New Roman" w:cs="Times New Roman"/>
          <w:sz w:val="24"/>
          <w:szCs w:val="24"/>
          <w:lang w:eastAsia="ru-RU"/>
        </w:rPr>
        <w:t>6.2. В случае если ни одна из сторон за 30 (Тридцати) календарных дней до окончания срока действия договора не заявит об его окончании, настоящий договор считается пролонгированным на следующий год.</w:t>
      </w:r>
    </w:p>
    <w:p w:rsidR="00E44621" w:rsidRPr="00E44621" w:rsidRDefault="00E44621" w:rsidP="00E4462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621" w:rsidRPr="00E44621" w:rsidRDefault="00E44621" w:rsidP="00E4462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ФОРС-МАЖОР</w:t>
      </w:r>
    </w:p>
    <w:p w:rsidR="00E44621" w:rsidRPr="00E44621" w:rsidRDefault="00E44621" w:rsidP="00E4462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621" w:rsidRPr="00E44621" w:rsidRDefault="00E44621" w:rsidP="00E4462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21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договора, в результате обстоятельств чрезвычайного характера, которые стороны не могли предвидеть или предотвратить.</w:t>
      </w:r>
    </w:p>
    <w:p w:rsidR="00E44621" w:rsidRPr="00E44621" w:rsidRDefault="00E44621" w:rsidP="00E4462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proofErr w:type="gramStart"/>
      <w:r w:rsidRPr="00E446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 наступлении</w:t>
      </w:r>
      <w:proofErr w:type="gramEnd"/>
      <w:r w:rsidRPr="00E4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обстоятельств,  указанных  в   п.7.1,   каждая   сторона   должна в течение 5 (Пяти) календарных дней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обстоятельств, и, по возможности, дающие оценку их влияния на возможность исполнения стороной своих обязательств по данному договору. </w:t>
      </w:r>
    </w:p>
    <w:p w:rsidR="00E44621" w:rsidRPr="00E44621" w:rsidRDefault="00E44621" w:rsidP="00E4462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2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сторона не направит или несвоевременно направит извещение, предусмотренное, то она обязана возместить второй стороне понесенные ею убытки.</w:t>
      </w:r>
    </w:p>
    <w:p w:rsidR="00E44621" w:rsidRPr="00E44621" w:rsidRDefault="00E44621" w:rsidP="00E4462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21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 случаях наступления обстоятельств, предусмотренных в п.7.1,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 Если наступившие обстоятельства, перечисленные в п.7.1, и их последствия продолжают действовать более трех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E44621" w:rsidRPr="00E44621" w:rsidRDefault="00E44621" w:rsidP="00E4462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621" w:rsidRPr="00E44621" w:rsidRDefault="00E44621" w:rsidP="00E4462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621" w:rsidRPr="00E44621" w:rsidRDefault="00E44621" w:rsidP="00E4462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8. ЗАКЛЮЧИТЕЛЬНЫЕ ПОЛОЖЕНИЯ</w:t>
      </w:r>
    </w:p>
    <w:p w:rsidR="00E44621" w:rsidRPr="00E44621" w:rsidRDefault="00E44621" w:rsidP="00E4462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621" w:rsidRPr="00E44621" w:rsidRDefault="00E44621" w:rsidP="00E4462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2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Стороны несут ответственность в соответствии с действующим законодательством РФ.</w:t>
      </w:r>
    </w:p>
    <w:p w:rsidR="00E44621" w:rsidRPr="00E44621" w:rsidRDefault="00E44621" w:rsidP="00E4462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Взаимоотношения   сторон   по   поставке   в   </w:t>
      </w:r>
      <w:proofErr w:type="gramStart"/>
      <w:r w:rsidRPr="00E4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части,   </w:t>
      </w:r>
      <w:proofErr w:type="gramEnd"/>
      <w:r w:rsidRPr="00E446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   предусмотренной     настоящим договором, регулируются действующим законодательством РФ.</w:t>
      </w:r>
    </w:p>
    <w:p w:rsidR="00E44621" w:rsidRPr="00E44621" w:rsidRDefault="00E44621" w:rsidP="00E4462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2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Сторона, у которой изменились реквизиты, обязана письменно в течение двух рабочих дней уведомить другую сторону об этих изменениях, а извещенная сторона обязана с момента извещения исполнять свои обязательства по новым реквизитам. </w:t>
      </w:r>
    </w:p>
    <w:p w:rsidR="00E44621" w:rsidRPr="00E44621" w:rsidRDefault="00E44621" w:rsidP="00E4462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Любые изменения и дополнения к настоящему договору действительны при условии, если они совершены в письменной форме и подписаны уполномоченными </w:t>
      </w:r>
      <w:proofErr w:type="gramStart"/>
      <w:r w:rsidRPr="00E446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4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представителями сторон.</w:t>
      </w:r>
    </w:p>
    <w:p w:rsidR="00E44621" w:rsidRPr="00E44621" w:rsidRDefault="00E44621" w:rsidP="00E4462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Споры, возникающие при заключении, изменении, исполнении, расторжении    настоящего договора, разрешаются </w:t>
      </w:r>
      <w:proofErr w:type="gramStart"/>
      <w:r w:rsidRPr="00E4462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предъявлении</w:t>
      </w:r>
      <w:proofErr w:type="gramEnd"/>
      <w:r w:rsidRPr="00E4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претензий. Срок </w:t>
      </w:r>
      <w:proofErr w:type="gramStart"/>
      <w:r w:rsidRPr="00E446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ответа  на</w:t>
      </w:r>
      <w:proofErr w:type="gramEnd"/>
      <w:r w:rsidRPr="00E4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полученную претензию – 10 (Десять) календарных дней со дня ее получения. В случае не достижения сторонами согласия, спор передается на рассмотрение Арбитражного суда г. Москвы.</w:t>
      </w:r>
    </w:p>
    <w:p w:rsidR="00E44621" w:rsidRPr="00E44621" w:rsidRDefault="00E44621" w:rsidP="00E4462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21">
        <w:rPr>
          <w:rFonts w:ascii="Times New Roman" w:eastAsia="Times New Roman" w:hAnsi="Times New Roman" w:cs="Times New Roman"/>
          <w:sz w:val="24"/>
          <w:szCs w:val="24"/>
          <w:lang w:eastAsia="ru-RU"/>
        </w:rPr>
        <w:t>8.6. Стороны пришли к соглашению, что предоставленная отсрочка платежа не является коммерческим кредитом, проценты не начисляются и не уплачиваются. </w:t>
      </w:r>
    </w:p>
    <w:p w:rsidR="00E44621" w:rsidRDefault="00E44621" w:rsidP="00E4462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Неотъемлемой частью настоящего договора являются Правила возврата брака (далее по тексту – «Правила»).  Поставщик имеет право в одностороннем порядке внести изменения </w:t>
      </w:r>
      <w:proofErr w:type="gramStart"/>
      <w:r w:rsidRPr="00E44621">
        <w:rPr>
          <w:rFonts w:ascii="Times New Roman" w:eastAsia="Times New Roman" w:hAnsi="Times New Roman" w:cs="Times New Roman"/>
          <w:sz w:val="24"/>
          <w:szCs w:val="24"/>
          <w:lang w:eastAsia="ru-RU"/>
        </w:rPr>
        <w:t>в  Правила</w:t>
      </w:r>
      <w:proofErr w:type="gramEnd"/>
      <w:r w:rsidRPr="00E4462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уведомив Покупателя о дате вступления новой редакции Правил за 1 (один) месяц до даты начала действия новой редакции. Если Покупателя не устраивает новая редакция Правил, Покупатель направляет соответствующее уведомление Поставщику, и настоящий договор подлежит расторжению в течение месяца с даты получения Поставщиком уведомления Покупателя. Если Покупатель до даты вступления новой редакции Правил в силу не уведомит Поставщика о своем нежелании принять новую редакцию Правил, новая редакция автоматически вступает в силу в день, указанный Поставщиком. </w:t>
      </w:r>
    </w:p>
    <w:p w:rsidR="002F47BF" w:rsidRPr="00E44621" w:rsidRDefault="002F47BF" w:rsidP="00E4462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44621" w:rsidRPr="00C2116F" w:rsidRDefault="00C2116F" w:rsidP="00E44621">
      <w:pPr>
        <w:spacing w:after="0" w:line="324" w:lineRule="atLeast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C2116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2F47B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        </w:t>
      </w:r>
      <w:r w:rsidR="00E44621" w:rsidRPr="00C2116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 </w:t>
      </w:r>
    </w:p>
    <w:p w:rsidR="00710724" w:rsidRDefault="00710724" w:rsidP="00E44621">
      <w:pPr>
        <w:spacing w:after="0" w:line="324" w:lineRule="atLeast"/>
        <w:ind w:left="3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724" w:rsidRDefault="00710724" w:rsidP="00E44621">
      <w:pPr>
        <w:spacing w:after="0" w:line="324" w:lineRule="atLeast"/>
        <w:ind w:left="3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724" w:rsidRDefault="00710724" w:rsidP="00E44621">
      <w:pPr>
        <w:spacing w:after="0" w:line="324" w:lineRule="atLeast"/>
        <w:ind w:left="3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724" w:rsidRDefault="00710724" w:rsidP="00E44621">
      <w:pPr>
        <w:spacing w:after="0" w:line="324" w:lineRule="atLeast"/>
        <w:ind w:left="3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724" w:rsidRDefault="00710724" w:rsidP="00E44621">
      <w:pPr>
        <w:spacing w:after="0" w:line="324" w:lineRule="atLeast"/>
        <w:ind w:left="3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724" w:rsidRDefault="00710724" w:rsidP="00E44621">
      <w:pPr>
        <w:spacing w:after="0" w:line="324" w:lineRule="atLeast"/>
        <w:ind w:left="3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724" w:rsidRDefault="00710724" w:rsidP="00E44621">
      <w:pPr>
        <w:spacing w:after="0" w:line="324" w:lineRule="atLeast"/>
        <w:ind w:left="3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724" w:rsidRDefault="00710724" w:rsidP="00E44621">
      <w:pPr>
        <w:spacing w:after="0" w:line="324" w:lineRule="atLeast"/>
        <w:ind w:left="3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724" w:rsidRDefault="00710724" w:rsidP="00E44621">
      <w:pPr>
        <w:spacing w:after="0" w:line="324" w:lineRule="atLeast"/>
        <w:ind w:left="3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724" w:rsidRDefault="00710724" w:rsidP="00E44621">
      <w:pPr>
        <w:spacing w:after="0" w:line="324" w:lineRule="atLeast"/>
        <w:ind w:left="3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724" w:rsidRDefault="00710724" w:rsidP="00E44621">
      <w:pPr>
        <w:spacing w:after="0" w:line="324" w:lineRule="atLeast"/>
        <w:ind w:left="3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724" w:rsidRDefault="00710724" w:rsidP="00E44621">
      <w:pPr>
        <w:spacing w:after="0" w:line="324" w:lineRule="atLeast"/>
        <w:ind w:left="3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621" w:rsidRPr="00E44621" w:rsidRDefault="00E44621" w:rsidP="00E44621">
      <w:pPr>
        <w:spacing w:after="0" w:line="324" w:lineRule="atLeast"/>
        <w:ind w:left="3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43082" w:rsidRPr="00B43082" w:rsidRDefault="00B43082" w:rsidP="00B4308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30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9. </w:t>
      </w:r>
      <w:r w:rsidRPr="00B4308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АДРЕСА И РЕКВИЗИТЫ СТОРОН</w:t>
      </w:r>
    </w:p>
    <w:p w:rsidR="00B43082" w:rsidRPr="00B43082" w:rsidRDefault="00B43082" w:rsidP="00B43082">
      <w:pPr>
        <w:spacing w:after="0" w:line="324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30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8"/>
        <w:gridCol w:w="3281"/>
      </w:tblGrid>
      <w:tr w:rsidR="00B43082" w:rsidRPr="00B43082" w:rsidTr="00B43082">
        <w:trPr>
          <w:trHeight w:val="21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B43082" w:rsidRPr="00B43082" w:rsidRDefault="00B43082" w:rsidP="00B43082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308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ПОСТАВЩИК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B43082" w:rsidRPr="00B43082" w:rsidRDefault="00B43082" w:rsidP="00B43082">
            <w:pPr>
              <w:spacing w:after="0" w:line="216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308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ПОКУПАТЕЛЬ</w:t>
            </w:r>
          </w:p>
        </w:tc>
      </w:tr>
      <w:tr w:rsidR="00B43082" w:rsidRPr="00B43082" w:rsidTr="00B43082">
        <w:trPr>
          <w:trHeight w:val="43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B43082" w:rsidRPr="00F24E95" w:rsidRDefault="00B43082" w:rsidP="00B43082">
            <w:pPr>
              <w:spacing w:after="0" w:line="216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4308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="00F24E95" w:rsidRPr="00B4308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Индивидуальный предприниматель</w:t>
            </w:r>
            <w:r w:rsidR="00F24E95" w:rsidRPr="00F24E9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:</w:t>
            </w:r>
            <w:r w:rsidR="00F24E9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 </w:t>
            </w:r>
          </w:p>
          <w:p w:rsidR="00F24E95" w:rsidRPr="00F24E95" w:rsidRDefault="00F24E95" w:rsidP="00B43082">
            <w:pPr>
              <w:spacing w:after="0" w:line="216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Дубровский И.В.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B43082" w:rsidRPr="00B43082" w:rsidRDefault="00B43082" w:rsidP="00B43082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308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Индивидуальный предприниматель</w:t>
            </w:r>
          </w:p>
        </w:tc>
      </w:tr>
      <w:tr w:rsidR="00B43082" w:rsidRPr="00B43082" w:rsidTr="00B43082">
        <w:trPr>
          <w:trHeight w:val="216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B43082" w:rsidRPr="00B43082" w:rsidRDefault="00B43082" w:rsidP="00B43082">
            <w:pPr>
              <w:spacing w:after="0" w:line="216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308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Адрес места нахождения: 107143, г. Москва, ул. Складочная, д. 1 стр.5</w:t>
            </w:r>
          </w:p>
          <w:p w:rsidR="00B43082" w:rsidRPr="00B43082" w:rsidRDefault="00B43082" w:rsidP="00B43082">
            <w:pPr>
              <w:spacing w:after="0" w:line="216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308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B43082" w:rsidRPr="00B43082" w:rsidRDefault="00B43082" w:rsidP="00B43082">
            <w:pPr>
              <w:spacing w:after="0" w:line="216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308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ИНН 312823916252</w:t>
            </w:r>
          </w:p>
          <w:p w:rsidR="00B43082" w:rsidRPr="00B43082" w:rsidRDefault="00B43082" w:rsidP="00B43082">
            <w:pPr>
              <w:spacing w:after="0" w:line="216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308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ОГРН 314774616201057</w:t>
            </w:r>
          </w:p>
          <w:p w:rsidR="00B43082" w:rsidRPr="00B43082" w:rsidRDefault="00B43082" w:rsidP="00B43082">
            <w:pPr>
              <w:spacing w:after="0" w:line="216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308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Банковские реквизиты: </w:t>
            </w:r>
          </w:p>
          <w:p w:rsidR="00B43082" w:rsidRPr="00B43082" w:rsidRDefault="00B43082" w:rsidP="00B43082">
            <w:pPr>
              <w:spacing w:after="0" w:line="216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308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B43082" w:rsidRPr="00B43082" w:rsidRDefault="00B43082" w:rsidP="00B43082">
            <w:pPr>
              <w:spacing w:after="0" w:line="216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308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08"/>
              <w:gridCol w:w="2630"/>
            </w:tblGrid>
            <w:tr w:rsidR="00B43082" w:rsidRPr="00B43082" w:rsidTr="00B43082">
              <w:trPr>
                <w:gridAfter w:val="1"/>
              </w:trPr>
              <w:tc>
                <w:tcPr>
                  <w:tcW w:w="0" w:type="auto"/>
                  <w:hideMark/>
                </w:tcPr>
                <w:p w:rsidR="00B43082" w:rsidRPr="00B43082" w:rsidRDefault="00B43082" w:rsidP="00B43082">
                  <w:pPr>
                    <w:spacing w:after="0" w:line="216" w:lineRule="atLeast"/>
                    <w:rPr>
                      <w:rFonts w:ascii="-webkit-standard" w:eastAsia="Times New Roman" w:hAnsi="-webkit-standard" w:cs="Times New Roman"/>
                      <w:sz w:val="18"/>
                      <w:szCs w:val="18"/>
                      <w:lang w:eastAsia="ru-RU"/>
                    </w:rPr>
                  </w:pPr>
                  <w:r w:rsidRPr="00B43082">
                    <w:rPr>
                      <w:rFonts w:ascii="HelveticaNeue-Light" w:eastAsia="Times New Roman" w:hAnsi="HelveticaNeue-Light" w:cs="Times New Roman"/>
                      <w:sz w:val="26"/>
                      <w:szCs w:val="26"/>
                      <w:lang w:eastAsia="ru-RU"/>
                    </w:rPr>
                    <w:t>АО «Кредит Европа Банк» </w:t>
                  </w:r>
                  <w:proofErr w:type="spellStart"/>
                  <w:r w:rsidRPr="00B43082">
                    <w:rPr>
                      <w:rFonts w:ascii="HelveticaNeue-Light" w:eastAsia="Times New Roman" w:hAnsi="HelveticaNeue-Light" w:cs="Times New Roman"/>
                      <w:sz w:val="26"/>
                      <w:szCs w:val="26"/>
                      <w:lang w:eastAsia="ru-RU"/>
                    </w:rPr>
                    <w:t>г.Москва</w:t>
                  </w:r>
                  <w:proofErr w:type="spellEnd"/>
                </w:p>
              </w:tc>
            </w:tr>
            <w:tr w:rsidR="00B43082" w:rsidRPr="00B43082" w:rsidTr="00B43082">
              <w:tc>
                <w:tcPr>
                  <w:tcW w:w="0" w:type="auto"/>
                  <w:hideMark/>
                </w:tcPr>
                <w:p w:rsidR="00B43082" w:rsidRPr="00B43082" w:rsidRDefault="00B43082" w:rsidP="00B43082">
                  <w:pPr>
                    <w:spacing w:after="0" w:line="216" w:lineRule="atLeast"/>
                    <w:rPr>
                      <w:rFonts w:ascii="-webkit-standard" w:eastAsia="Times New Roman" w:hAnsi="-webkit-standard" w:cs="Times New Roman"/>
                      <w:sz w:val="18"/>
                      <w:szCs w:val="18"/>
                      <w:lang w:eastAsia="ru-RU"/>
                    </w:rPr>
                  </w:pPr>
                  <w:r w:rsidRPr="00B43082">
                    <w:rPr>
                      <w:rFonts w:ascii="HelveticaNeue-Light" w:eastAsia="Times New Roman" w:hAnsi="HelveticaNeue-Light" w:cs="Times New Roman"/>
                      <w:sz w:val="26"/>
                      <w:szCs w:val="26"/>
                      <w:lang w:eastAsia="ru-RU"/>
                    </w:rPr>
                    <w:t>Р/С </w:t>
                  </w:r>
                </w:p>
                <w:p w:rsidR="00B43082" w:rsidRPr="00B43082" w:rsidRDefault="00B43082" w:rsidP="00B43082">
                  <w:pPr>
                    <w:spacing w:after="0" w:line="216" w:lineRule="atLeast"/>
                    <w:rPr>
                      <w:rFonts w:ascii="-webkit-standard" w:eastAsia="Times New Roman" w:hAnsi="-webkit-standard" w:cs="Times New Roman"/>
                      <w:sz w:val="18"/>
                      <w:szCs w:val="18"/>
                      <w:lang w:eastAsia="ru-RU"/>
                    </w:rPr>
                  </w:pPr>
                  <w:r w:rsidRPr="00B43082">
                    <w:rPr>
                      <w:rFonts w:ascii="HelveticaNeue-Light" w:eastAsia="Times New Roman" w:hAnsi="HelveticaNeue-Light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B43082" w:rsidRPr="00B43082" w:rsidRDefault="00B43082" w:rsidP="00B43082">
                  <w:pPr>
                    <w:spacing w:after="0" w:line="216" w:lineRule="atLeast"/>
                    <w:rPr>
                      <w:rFonts w:ascii="-webkit-standard" w:eastAsia="Times New Roman" w:hAnsi="-webkit-standard" w:cs="Times New Roman"/>
                      <w:sz w:val="18"/>
                      <w:szCs w:val="18"/>
                      <w:lang w:eastAsia="ru-RU"/>
                    </w:rPr>
                  </w:pPr>
                  <w:r w:rsidRPr="00B43082">
                    <w:rPr>
                      <w:rFonts w:ascii="HelveticaNeue-Light" w:eastAsia="Times New Roman" w:hAnsi="HelveticaNeue-Light" w:cs="Times New Roman"/>
                      <w:sz w:val="26"/>
                      <w:szCs w:val="26"/>
                      <w:lang w:eastAsia="ru-RU"/>
                    </w:rPr>
                    <w:t>40802810120900072282</w:t>
                  </w:r>
                </w:p>
              </w:tc>
            </w:tr>
            <w:tr w:rsidR="00B43082" w:rsidRPr="00B43082" w:rsidTr="00B43082">
              <w:tc>
                <w:tcPr>
                  <w:tcW w:w="0" w:type="auto"/>
                  <w:hideMark/>
                </w:tcPr>
                <w:p w:rsidR="00B43082" w:rsidRPr="00B43082" w:rsidRDefault="00B43082" w:rsidP="00B43082">
                  <w:pPr>
                    <w:spacing w:after="0" w:line="216" w:lineRule="atLeast"/>
                    <w:rPr>
                      <w:rFonts w:ascii="-webkit-standard" w:eastAsia="Times New Roman" w:hAnsi="-webkit-standard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43082">
                    <w:rPr>
                      <w:rFonts w:ascii="HelveticaNeue-Light" w:eastAsia="Times New Roman" w:hAnsi="HelveticaNeue-Light" w:cs="Times New Roman"/>
                      <w:sz w:val="26"/>
                      <w:szCs w:val="26"/>
                      <w:lang w:eastAsia="ru-RU"/>
                    </w:rPr>
                    <w:t>Корр</w:t>
                  </w:r>
                  <w:proofErr w:type="spellEnd"/>
                  <w:r w:rsidRPr="00B43082">
                    <w:rPr>
                      <w:rFonts w:ascii="HelveticaNeue-Light" w:eastAsia="Times New Roman" w:hAnsi="HelveticaNeue-Light" w:cs="Times New Roman"/>
                      <w:sz w:val="26"/>
                      <w:szCs w:val="26"/>
                      <w:lang w:eastAsia="ru-RU"/>
                    </w:rPr>
                    <w:t>/С </w:t>
                  </w:r>
                </w:p>
                <w:p w:rsidR="00B43082" w:rsidRPr="00B43082" w:rsidRDefault="00B43082" w:rsidP="00B43082">
                  <w:pPr>
                    <w:spacing w:after="0" w:line="216" w:lineRule="atLeast"/>
                    <w:rPr>
                      <w:rFonts w:ascii="-webkit-standard" w:eastAsia="Times New Roman" w:hAnsi="-webkit-standard" w:cs="Times New Roman"/>
                      <w:sz w:val="18"/>
                      <w:szCs w:val="18"/>
                      <w:lang w:eastAsia="ru-RU"/>
                    </w:rPr>
                  </w:pPr>
                  <w:r w:rsidRPr="00B43082">
                    <w:rPr>
                      <w:rFonts w:ascii="HelveticaNeue-Light" w:eastAsia="Times New Roman" w:hAnsi="HelveticaNeue-Light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B43082" w:rsidRPr="00B43082" w:rsidRDefault="00B43082" w:rsidP="00B43082">
                  <w:pPr>
                    <w:spacing w:after="0" w:line="216" w:lineRule="atLeast"/>
                    <w:rPr>
                      <w:rFonts w:ascii="-webkit-standard" w:eastAsia="Times New Roman" w:hAnsi="-webkit-standard" w:cs="Times New Roman"/>
                      <w:sz w:val="18"/>
                      <w:szCs w:val="18"/>
                      <w:lang w:eastAsia="ru-RU"/>
                    </w:rPr>
                  </w:pPr>
                  <w:r w:rsidRPr="00B43082">
                    <w:rPr>
                      <w:rFonts w:ascii="HelveticaNeue-Light" w:eastAsia="Times New Roman" w:hAnsi="HelveticaNeue-Light" w:cs="Times New Roman"/>
                      <w:sz w:val="26"/>
                      <w:szCs w:val="26"/>
                      <w:lang w:eastAsia="ru-RU"/>
                    </w:rPr>
                    <w:t>30101810900000000767</w:t>
                  </w:r>
                </w:p>
              </w:tc>
            </w:tr>
            <w:tr w:rsidR="00B43082" w:rsidRPr="00B43082" w:rsidTr="00B43082">
              <w:tc>
                <w:tcPr>
                  <w:tcW w:w="0" w:type="auto"/>
                  <w:hideMark/>
                </w:tcPr>
                <w:p w:rsidR="00B43082" w:rsidRPr="00B43082" w:rsidRDefault="00B43082" w:rsidP="00B43082">
                  <w:pPr>
                    <w:spacing w:after="0" w:line="216" w:lineRule="atLeast"/>
                    <w:rPr>
                      <w:rFonts w:ascii="-webkit-standard" w:eastAsia="Times New Roman" w:hAnsi="-webkit-standard" w:cs="Times New Roman"/>
                      <w:sz w:val="18"/>
                      <w:szCs w:val="18"/>
                      <w:lang w:eastAsia="ru-RU"/>
                    </w:rPr>
                  </w:pPr>
                  <w:r w:rsidRPr="00B43082">
                    <w:rPr>
                      <w:rFonts w:ascii="HelveticaNeue-Light" w:eastAsia="Times New Roman" w:hAnsi="HelveticaNeue-Light" w:cs="Times New Roman"/>
                      <w:sz w:val="26"/>
                      <w:szCs w:val="26"/>
                      <w:lang w:eastAsia="ru-RU"/>
                    </w:rPr>
                    <w:t>БИК </w:t>
                  </w:r>
                </w:p>
                <w:p w:rsidR="00B43082" w:rsidRPr="00B43082" w:rsidRDefault="00B43082" w:rsidP="00B43082">
                  <w:pPr>
                    <w:spacing w:after="0" w:line="216" w:lineRule="atLeast"/>
                    <w:rPr>
                      <w:rFonts w:ascii="-webkit-standard" w:eastAsia="Times New Roman" w:hAnsi="-webkit-standard" w:cs="Times New Roman"/>
                      <w:sz w:val="18"/>
                      <w:szCs w:val="18"/>
                      <w:lang w:eastAsia="ru-RU"/>
                    </w:rPr>
                  </w:pPr>
                  <w:r w:rsidRPr="00B43082">
                    <w:rPr>
                      <w:rFonts w:ascii="HelveticaNeue-Light" w:eastAsia="Times New Roman" w:hAnsi="HelveticaNeue-Light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B43082" w:rsidRPr="00B43082" w:rsidRDefault="00B43082" w:rsidP="00B43082">
                  <w:pPr>
                    <w:spacing w:after="0" w:line="216" w:lineRule="atLeast"/>
                    <w:rPr>
                      <w:rFonts w:ascii="-webkit-standard" w:eastAsia="Times New Roman" w:hAnsi="-webkit-standard" w:cs="Times New Roman"/>
                      <w:sz w:val="18"/>
                      <w:szCs w:val="18"/>
                      <w:lang w:eastAsia="ru-RU"/>
                    </w:rPr>
                  </w:pPr>
                  <w:r w:rsidRPr="00B43082">
                    <w:rPr>
                      <w:rFonts w:ascii="HelveticaNeue-Light" w:eastAsia="Times New Roman" w:hAnsi="HelveticaNeue-Light" w:cs="Times New Roman"/>
                      <w:color w:val="0077CC"/>
                      <w:sz w:val="26"/>
                      <w:szCs w:val="26"/>
                      <w:lang w:eastAsia="ru-RU"/>
                    </w:rPr>
                    <w:t>044525767</w:t>
                  </w:r>
                </w:p>
              </w:tc>
            </w:tr>
          </w:tbl>
          <w:p w:rsidR="00B43082" w:rsidRPr="00B43082" w:rsidRDefault="00B43082" w:rsidP="00B430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B43082" w:rsidRPr="00B43082" w:rsidRDefault="00B43082" w:rsidP="00B43082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308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Адрес места нахождения: </w:t>
            </w:r>
            <w:r w:rsidRPr="00B4308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 </w:t>
            </w:r>
            <w:r w:rsidRPr="00B4308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 </w:t>
            </w:r>
            <w:r w:rsidRPr="00B4308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 </w:t>
            </w:r>
            <w:r w:rsidRPr="00B4308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 </w:t>
            </w:r>
            <w:r w:rsidRPr="00B4308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 </w:t>
            </w:r>
          </w:p>
          <w:p w:rsidR="00B43082" w:rsidRPr="00B43082" w:rsidRDefault="00B43082" w:rsidP="00B43082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308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B43082" w:rsidRPr="00B43082" w:rsidRDefault="00B43082" w:rsidP="00B43082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308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ИНН </w:t>
            </w:r>
            <w:r w:rsidRPr="00B4308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 </w:t>
            </w:r>
            <w:r w:rsidRPr="00B4308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 </w:t>
            </w:r>
            <w:r w:rsidRPr="00B4308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 </w:t>
            </w:r>
            <w:r w:rsidRPr="00B4308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 </w:t>
            </w:r>
            <w:r w:rsidRPr="00B4308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 </w:t>
            </w:r>
          </w:p>
          <w:p w:rsidR="00B43082" w:rsidRPr="00B43082" w:rsidRDefault="00B43082" w:rsidP="00B43082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308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КПП </w:t>
            </w:r>
            <w:r w:rsidRPr="00B4308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 </w:t>
            </w:r>
            <w:r w:rsidRPr="00B4308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 </w:t>
            </w:r>
            <w:r w:rsidRPr="00B4308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 </w:t>
            </w:r>
            <w:r w:rsidRPr="00B4308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 </w:t>
            </w:r>
            <w:r w:rsidRPr="00B4308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 </w:t>
            </w:r>
          </w:p>
          <w:p w:rsidR="00B43082" w:rsidRPr="00B43082" w:rsidRDefault="00B43082" w:rsidP="00B43082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308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ОГРН </w:t>
            </w:r>
            <w:r w:rsidRPr="00B4308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 </w:t>
            </w:r>
            <w:r w:rsidRPr="00B4308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 </w:t>
            </w:r>
            <w:r w:rsidRPr="00B4308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 </w:t>
            </w:r>
            <w:r w:rsidRPr="00B4308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 </w:t>
            </w:r>
            <w:r w:rsidRPr="00B4308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 </w:t>
            </w:r>
          </w:p>
          <w:p w:rsidR="00B43082" w:rsidRPr="00B43082" w:rsidRDefault="00B43082" w:rsidP="00B43082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308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Банковские реквизиты: </w:t>
            </w:r>
          </w:p>
          <w:p w:rsidR="00B43082" w:rsidRPr="00B43082" w:rsidRDefault="00B43082" w:rsidP="00B43082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308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р/с </w:t>
            </w:r>
            <w:r w:rsidRPr="00B4308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 </w:t>
            </w:r>
            <w:r w:rsidRPr="00B4308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 </w:t>
            </w:r>
            <w:r w:rsidRPr="00B4308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 </w:t>
            </w:r>
            <w:r w:rsidRPr="00B4308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 </w:t>
            </w:r>
            <w:r w:rsidRPr="00B4308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 </w:t>
            </w:r>
          </w:p>
          <w:p w:rsidR="00B43082" w:rsidRPr="00B43082" w:rsidRDefault="00B43082" w:rsidP="00B43082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308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 </w:t>
            </w:r>
            <w:r w:rsidRPr="00B4308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 </w:t>
            </w:r>
            <w:r w:rsidRPr="00B4308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 </w:t>
            </w:r>
            <w:r w:rsidRPr="00B4308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 </w:t>
            </w:r>
            <w:r w:rsidRPr="00B4308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 </w:t>
            </w:r>
            <w:r w:rsidRPr="00B4308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 </w:t>
            </w:r>
          </w:p>
          <w:p w:rsidR="00B43082" w:rsidRPr="00B43082" w:rsidRDefault="00B43082" w:rsidP="00B43082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308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к/с </w:t>
            </w:r>
            <w:r w:rsidRPr="00B4308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 </w:t>
            </w:r>
            <w:r w:rsidRPr="00B4308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 </w:t>
            </w:r>
            <w:r w:rsidRPr="00B4308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 </w:t>
            </w:r>
            <w:r w:rsidRPr="00B4308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 </w:t>
            </w:r>
            <w:r w:rsidRPr="00B4308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 </w:t>
            </w:r>
          </w:p>
          <w:p w:rsidR="00B43082" w:rsidRPr="00B43082" w:rsidRDefault="00B43082" w:rsidP="00B43082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308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БИК </w:t>
            </w:r>
            <w:r w:rsidRPr="00B4308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 </w:t>
            </w:r>
            <w:r w:rsidRPr="00B4308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 </w:t>
            </w:r>
            <w:r w:rsidRPr="00B4308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 </w:t>
            </w:r>
            <w:r w:rsidRPr="00B4308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 </w:t>
            </w:r>
            <w:r w:rsidRPr="00B4308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 </w:t>
            </w:r>
          </w:p>
        </w:tc>
      </w:tr>
      <w:tr w:rsidR="00B43082" w:rsidRPr="00B43082" w:rsidTr="00B43082">
        <w:trPr>
          <w:trHeight w:val="108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B43082" w:rsidRPr="00B43082" w:rsidRDefault="00B43082" w:rsidP="00B43082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308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B43082" w:rsidRPr="00B43082" w:rsidRDefault="00B43082" w:rsidP="00B43082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308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Генеральный директор</w:t>
            </w:r>
          </w:p>
          <w:p w:rsidR="00B43082" w:rsidRPr="00B43082" w:rsidRDefault="00B43082" w:rsidP="00B43082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308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B43082" w:rsidRPr="00B43082" w:rsidRDefault="00B43082" w:rsidP="00B43082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308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______________________ / И. В. Дубровский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B43082" w:rsidRPr="00B43082" w:rsidRDefault="00B43082" w:rsidP="00B43082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308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B43082" w:rsidRPr="00B43082" w:rsidRDefault="00B43082" w:rsidP="00B43082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308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Индивидуальный предприниматель</w:t>
            </w:r>
          </w:p>
          <w:p w:rsidR="00B43082" w:rsidRPr="00B43082" w:rsidRDefault="00B43082" w:rsidP="00B43082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308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B43082" w:rsidRPr="00B43082" w:rsidRDefault="00B43082" w:rsidP="00B43082">
            <w:pPr>
              <w:spacing w:after="0" w:line="21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4308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_________________/ </w:t>
            </w:r>
            <w:r w:rsidRPr="00B4308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 </w:t>
            </w:r>
            <w:r w:rsidRPr="00B4308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 </w:t>
            </w:r>
            <w:r w:rsidRPr="00B4308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 </w:t>
            </w:r>
            <w:r w:rsidRPr="00B4308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 </w:t>
            </w:r>
            <w:r w:rsidRPr="00B4308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 </w:t>
            </w:r>
          </w:p>
        </w:tc>
      </w:tr>
    </w:tbl>
    <w:p w:rsidR="00B43082" w:rsidRPr="00B43082" w:rsidRDefault="00B43082" w:rsidP="00B43082">
      <w:pPr>
        <w:spacing w:after="0" w:line="324" w:lineRule="atLeast"/>
        <w:ind w:left="31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430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15E8C" w:rsidRDefault="00115E8C"/>
    <w:sectPr w:rsidR="0011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Neue-Light">
    <w:altName w:val="Times New Roman"/>
    <w:panose1 w:val="00000000000000000000"/>
    <w:charset w:val="00"/>
    <w:family w:val="roman"/>
    <w:notTrueType/>
    <w:pitch w:val="default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E5"/>
    <w:rsid w:val="00115E8C"/>
    <w:rsid w:val="002F47BF"/>
    <w:rsid w:val="00710724"/>
    <w:rsid w:val="007A17E5"/>
    <w:rsid w:val="00B43082"/>
    <w:rsid w:val="00C2116F"/>
    <w:rsid w:val="00E44621"/>
    <w:rsid w:val="00F2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19F7D-0D5E-48E2-97A6-F441227D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8514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2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3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0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05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29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5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1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24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099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706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91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1452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63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286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8721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540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6570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0915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384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4707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916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3493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75469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59015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29810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59097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27581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1926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156627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41704526">
                                                                                                                                      <w:marLeft w:val="79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37055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640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966535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9742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90607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826919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99071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2093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20437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57972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02403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09338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22196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8634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90582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2018-03-01T09:16:00Z</dcterms:created>
  <dcterms:modified xsi:type="dcterms:W3CDTF">2018-03-01T09:46:00Z</dcterms:modified>
</cp:coreProperties>
</file>